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FE0E" w14:textId="4A7CA401" w:rsidR="00FF6667" w:rsidRDefault="00FF6667" w:rsidP="00FF6667">
      <w:pPr>
        <w:pStyle w:val="Heading1"/>
      </w:pPr>
      <w:r w:rsidRPr="00FF6667">
        <w:t>2024 Braille Literacy Canada Symposium: Touch T</w:t>
      </w:r>
      <w:proofErr w:type="gramStart"/>
      <w:r w:rsidRPr="00FF6667">
        <w:t>he</w:t>
      </w:r>
      <w:proofErr w:type="gramEnd"/>
      <w:r w:rsidRPr="00FF6667">
        <w:t xml:space="preserve"> Future</w:t>
      </w:r>
    </w:p>
    <w:p w14:paraId="38FC3354" w14:textId="5440E71C" w:rsidR="00FF6667" w:rsidRDefault="00FF6667" w:rsidP="00FF6667">
      <w:pPr>
        <w:pStyle w:val="Heading2"/>
      </w:pPr>
      <w:r>
        <w:t xml:space="preserve">Learning braille music </w:t>
      </w:r>
    </w:p>
    <w:p w14:paraId="3C74766B" w14:textId="38C6B47E" w:rsidR="00FF6667" w:rsidRDefault="00FF6667" w:rsidP="00FF6667">
      <w:pPr>
        <w:pStyle w:val="Heading3"/>
      </w:pPr>
      <w:r>
        <w:t>Jordie Howell</w:t>
      </w:r>
    </w:p>
    <w:p w14:paraId="3E0F9ED0" w14:textId="77777777" w:rsidR="00FF6667" w:rsidRDefault="00FF6667" w:rsidP="00FF6667"/>
    <w:p w14:paraId="3B7C2F68" w14:textId="77777777" w:rsidR="002423CA" w:rsidRDefault="00011838" w:rsidP="00FF6667">
      <w:r>
        <w:t>Resources to get you started with braille music.</w:t>
      </w:r>
    </w:p>
    <w:p w14:paraId="21B978D7" w14:textId="77777777" w:rsidR="002423CA" w:rsidRDefault="002423CA" w:rsidP="00FF6667"/>
    <w:p w14:paraId="3E49E778" w14:textId="26338672" w:rsidR="00FF6667" w:rsidRDefault="00FF6667" w:rsidP="002423CA">
      <w:pPr>
        <w:pStyle w:val="Heading3"/>
      </w:pPr>
      <w:r>
        <w:t>Books for learning braille music.</w:t>
      </w:r>
    </w:p>
    <w:p w14:paraId="5B1B4180" w14:textId="77777777" w:rsidR="00FF6667" w:rsidRDefault="00FF6667" w:rsidP="00FF6667">
      <w:r>
        <w:t>An Introduction to Music for the Blind Student</w:t>
      </w:r>
    </w:p>
    <w:p w14:paraId="3FACBD64" w14:textId="77777777" w:rsidR="00FF6667" w:rsidRDefault="00FF6667" w:rsidP="00FF6667">
      <w:r>
        <w:t>A Course in Music and Braille Music Reading</w:t>
      </w:r>
    </w:p>
    <w:p w14:paraId="60EA82C3" w14:textId="77777777" w:rsidR="00FF6667" w:rsidRDefault="00FF6667" w:rsidP="00FF6667">
      <w:r>
        <w:t xml:space="preserve">By Richard </w:t>
      </w:r>
      <w:proofErr w:type="spellStart"/>
      <w:r>
        <w:t>Taesch</w:t>
      </w:r>
      <w:proofErr w:type="spellEnd"/>
    </w:p>
    <w:p w14:paraId="1FA76016" w14:textId="77777777" w:rsidR="00FF6667" w:rsidRDefault="00FF6667" w:rsidP="00FF6667">
      <w:r>
        <w:t>Published by Dancing Dots</w:t>
      </w:r>
    </w:p>
    <w:p w14:paraId="731DFF62" w14:textId="77777777" w:rsidR="00FF6667" w:rsidRDefault="00FF6667" w:rsidP="00FF6667">
      <w:r>
        <w:t>Braille version in four volumes (print is in three). Teaches music as well as the braille music code. Braille music is the medium through which you learn.</w:t>
      </w:r>
    </w:p>
    <w:p w14:paraId="60DB592C" w14:textId="77777777" w:rsidR="00FF6667" w:rsidRDefault="002007AF" w:rsidP="00FF6667">
      <w:hyperlink r:id="rId4" w:history="1">
        <w:r w:rsidR="00FF6667">
          <w:rPr>
            <w:rStyle w:val="Hyperlink"/>
          </w:rPr>
          <w:t>https://www.dancingdots.com/prodesc/currdet.htm</w:t>
        </w:r>
      </w:hyperlink>
    </w:p>
    <w:p w14:paraId="59F8CF84" w14:textId="77777777" w:rsidR="00FF6667" w:rsidRDefault="00FF6667" w:rsidP="00FF6667"/>
    <w:p w14:paraId="393DCF53" w14:textId="77777777" w:rsidR="00FF6667" w:rsidRDefault="00FF6667" w:rsidP="00FF6667">
      <w:r>
        <w:t xml:space="preserve">7 Little Steps To Read Music </w:t>
      </w:r>
    </w:p>
    <w:p w14:paraId="13476ADD" w14:textId="77777777" w:rsidR="00FF6667" w:rsidRDefault="00FF6667" w:rsidP="00FF6667">
      <w:r>
        <w:t>Braille version available by email to students.</w:t>
      </w:r>
    </w:p>
    <w:p w14:paraId="35DB4D3E" w14:textId="77777777" w:rsidR="00FF6667" w:rsidRDefault="002007AF" w:rsidP="00FF6667">
      <w:hyperlink r:id="rId5" w:history="1">
        <w:r w:rsidR="00FF6667">
          <w:rPr>
            <w:rStyle w:val="Hyperlink"/>
          </w:rPr>
          <w:t>https://www.menvi.org/newsletters/news28.html</w:t>
        </w:r>
      </w:hyperlink>
    </w:p>
    <w:p w14:paraId="392F1CC4" w14:textId="77777777" w:rsidR="00FF6667" w:rsidRDefault="00FF6667" w:rsidP="00FF6667"/>
    <w:p w14:paraId="5F6F4B7D" w14:textId="77777777" w:rsidR="00FF6667" w:rsidRDefault="00FF6667" w:rsidP="00FF6667">
      <w:r>
        <w:t>Braille music publications updated to UEB - ICEB Music Committee webpage</w:t>
      </w:r>
    </w:p>
    <w:p w14:paraId="4BAFF4C5" w14:textId="77777777" w:rsidR="00FF6667" w:rsidRDefault="002007AF" w:rsidP="00FF6667">
      <w:hyperlink r:id="rId6" w:history="1">
        <w:r w:rsidR="00FF6667">
          <w:rPr>
            <w:rStyle w:val="Hyperlink"/>
          </w:rPr>
          <w:t>https://iceb.org/music.html\</w:t>
        </w:r>
      </w:hyperlink>
    </w:p>
    <w:p w14:paraId="384DF4CC" w14:textId="6942745E" w:rsidR="00FF6667" w:rsidRDefault="00FF6667" w:rsidP="00FF6667">
      <w:r>
        <w:t>Books include:</w:t>
      </w:r>
    </w:p>
    <w:p w14:paraId="21B4F7AC" w14:textId="77777777" w:rsidR="00FF6667" w:rsidRDefault="00FF6667" w:rsidP="00FF6667">
      <w:r>
        <w:t>A survivor's guide to braille music notation by Helen Merrin</w:t>
      </w:r>
    </w:p>
    <w:p w14:paraId="368E58DA" w14:textId="77777777" w:rsidR="00FF6667" w:rsidRDefault="00FF6667" w:rsidP="00FF6667">
      <w:r>
        <w:t>Published by Vision Australia.</w:t>
      </w:r>
    </w:p>
    <w:p w14:paraId="0DF37518" w14:textId="77777777" w:rsidR="00FF6667" w:rsidRDefault="00FF6667" w:rsidP="00FF6667">
      <w:r>
        <w:t>Student's guide and teacher's guide.</w:t>
      </w:r>
    </w:p>
    <w:p w14:paraId="4FDFE1A6" w14:textId="77777777" w:rsidR="00FF6667" w:rsidRDefault="00FF6667" w:rsidP="00FF6667">
      <w:r>
        <w:t>Includes audio cd.</w:t>
      </w:r>
    </w:p>
    <w:p w14:paraId="5AE08587" w14:textId="77777777" w:rsidR="00FF6667" w:rsidRDefault="00FF6667" w:rsidP="00FF6667"/>
    <w:p w14:paraId="726F7F48" w14:textId="77777777" w:rsidR="00FF6667" w:rsidRDefault="00FF6667" w:rsidP="00FF6667">
      <w:r>
        <w:t>Music Braille Code 2015, developed under the sponsorship of the Braille Authority of North America</w:t>
      </w:r>
    </w:p>
    <w:p w14:paraId="3A72D4EF" w14:textId="77777777" w:rsidR="00FF6667" w:rsidRDefault="00FF6667" w:rsidP="00FF6667">
      <w:r>
        <w:t>Published by The Braille Authority of North America.</w:t>
      </w:r>
    </w:p>
    <w:p w14:paraId="625F9E54" w14:textId="77777777" w:rsidR="00FF6667" w:rsidRDefault="00FF6667" w:rsidP="00FF6667">
      <w:r>
        <w:t>In brf.</w:t>
      </w:r>
    </w:p>
    <w:p w14:paraId="0949DDA0" w14:textId="77777777" w:rsidR="00FF6667" w:rsidRDefault="00FF6667" w:rsidP="00FF6667"/>
    <w:p w14:paraId="71C8062F" w14:textId="77777777" w:rsidR="00FF6667" w:rsidRDefault="00FF6667" w:rsidP="00FF6667">
      <w:r>
        <w:t>Publications from RNIB</w:t>
      </w:r>
    </w:p>
    <w:p w14:paraId="21A228B8" w14:textId="77777777" w:rsidR="00FF6667" w:rsidRDefault="00FF6667" w:rsidP="00FF6667">
      <w:r>
        <w:t>Split into books for sighted learners, and books for blind learners.</w:t>
      </w:r>
    </w:p>
    <w:p w14:paraId="6500E732" w14:textId="77777777" w:rsidR="00FF6667" w:rsidRDefault="00FF6667" w:rsidP="00FF6667">
      <w:r>
        <w:t>https://www.rnib.org.uk/living-with-sight-loss/education-and-learning/braille-tactile-</w:t>
      </w:r>
    </w:p>
    <w:p w14:paraId="6EB24686" w14:textId="77777777" w:rsidR="00FF6667" w:rsidRDefault="00FF6667" w:rsidP="00FF6667">
      <w:r>
        <w:t>codes/braille-music/braille-music-tutor-books-and-reference-materials/</w:t>
      </w:r>
    </w:p>
    <w:p w14:paraId="3665EA24" w14:textId="77777777" w:rsidR="00FF6667" w:rsidRDefault="00FF6667" w:rsidP="00FF6667"/>
    <w:p w14:paraId="1CEF5699" w14:textId="77777777" w:rsidR="00FF6667" w:rsidRDefault="00FF6667" w:rsidP="00FF6667">
      <w:pPr>
        <w:pStyle w:val="Heading3"/>
      </w:pPr>
      <w:r>
        <w:t>Programs for music conversion to braille</w:t>
      </w:r>
    </w:p>
    <w:p w14:paraId="24D9EC06" w14:textId="77777777" w:rsidR="00FF6667" w:rsidRDefault="00FF6667" w:rsidP="00FF6667">
      <w:r>
        <w:t>Goodfeel Braille Music suite of products</w:t>
      </w:r>
    </w:p>
    <w:p w14:paraId="57405DBF" w14:textId="77777777" w:rsidR="00FF6667" w:rsidRDefault="00FF6667" w:rsidP="00FF6667">
      <w:r>
        <w:t xml:space="preserve">Sighted musicians convert print scores to braille music quickly, automatically and accurately with GOODFEEL®. Blind musicians can review braille score with optional </w:t>
      </w:r>
      <w:r>
        <w:lastRenderedPageBreak/>
        <w:t>verbal and musical cues and independently create print scores of their musical ideas.</w:t>
      </w:r>
    </w:p>
    <w:p w14:paraId="5B5951BC" w14:textId="77777777" w:rsidR="00FF6667" w:rsidRDefault="002007AF" w:rsidP="00FF6667">
      <w:hyperlink r:id="rId7" w:history="1">
        <w:r w:rsidR="00FF6667">
          <w:rPr>
            <w:rStyle w:val="Hyperlink"/>
          </w:rPr>
          <w:t>https://dancingdots.com/main/goodfeel.htm</w:t>
        </w:r>
      </w:hyperlink>
    </w:p>
    <w:p w14:paraId="0CA181FA" w14:textId="77777777" w:rsidR="00FF6667" w:rsidRDefault="00FF6667" w:rsidP="00FF6667"/>
    <w:p w14:paraId="2B03FDC8" w14:textId="77777777" w:rsidR="00FF6667" w:rsidRDefault="00FF6667" w:rsidP="00FF6667">
      <w:r>
        <w:t>Musescore</w:t>
      </w:r>
    </w:p>
    <w:p w14:paraId="532BB0B4" w14:textId="77777777" w:rsidR="00FF6667" w:rsidRDefault="00FF6667" w:rsidP="00FF6667">
      <w:r>
        <w:t>Braille output from xml.</w:t>
      </w:r>
    </w:p>
    <w:p w14:paraId="4E26DB6E" w14:textId="77777777" w:rsidR="00FF6667" w:rsidRDefault="00FF6667" w:rsidP="00FF6667">
      <w:r>
        <w:t>Also a huge amount of music files in Musescore and xml formats.</w:t>
      </w:r>
    </w:p>
    <w:p w14:paraId="43BCF655" w14:textId="77777777" w:rsidR="00FF6667" w:rsidRDefault="00FF6667" w:rsidP="00FF6667">
      <w:r>
        <w:t>Accessibility handbook.</w:t>
      </w:r>
    </w:p>
    <w:p w14:paraId="4342FFE2" w14:textId="77777777" w:rsidR="00FF6667" w:rsidRDefault="002007AF" w:rsidP="00FF6667">
      <w:hyperlink r:id="rId8" w:history="1">
        <w:r w:rsidR="00FF6667">
          <w:rPr>
            <w:rStyle w:val="Hyperlink"/>
          </w:rPr>
          <w:t>https://musescore.org/en/accessibility</w:t>
        </w:r>
      </w:hyperlink>
    </w:p>
    <w:p w14:paraId="7C5F553E" w14:textId="77777777" w:rsidR="00FF6667" w:rsidRDefault="00FF6667" w:rsidP="00FF6667"/>
    <w:p w14:paraId="70562B0C" w14:textId="77777777" w:rsidR="00FF6667" w:rsidRDefault="00FF6667" w:rsidP="00FF6667">
      <w:r>
        <w:t>Sao mai braille music translation</w:t>
      </w:r>
    </w:p>
    <w:p w14:paraId="34BE718F" w14:textId="7ED434DA" w:rsidR="00FF6667" w:rsidRDefault="00FF6667" w:rsidP="00FF6667">
      <w:r>
        <w:t>Translate music scores into high-quality Braille result (currently supporting the MusicXML standard). SMB software uses our own Bung Sang engine, which supports many unique features and custom transcription options. With its Score Info dialogue, transcribers can perform basic score editing to obtain a high-quality Braille output.</w:t>
      </w:r>
    </w:p>
    <w:p w14:paraId="09173AB8" w14:textId="77777777" w:rsidR="00FF6667" w:rsidRDefault="002007AF" w:rsidP="00FF6667">
      <w:hyperlink r:id="rId9" w:history="1">
        <w:r w:rsidR="00FF6667">
          <w:rPr>
            <w:rStyle w:val="Hyperlink"/>
          </w:rPr>
          <w:t>https://saomaicenter.org/en/smsoft/smb</w:t>
        </w:r>
      </w:hyperlink>
    </w:p>
    <w:p w14:paraId="5B34480F" w14:textId="77777777" w:rsidR="00FF6667" w:rsidRDefault="00FF6667" w:rsidP="00FF6667"/>
    <w:p w14:paraId="7FBD4F85" w14:textId="77777777" w:rsidR="00FF6667" w:rsidRDefault="00FF6667" w:rsidP="00FF6667">
      <w:r>
        <w:t>Braille music editor 2024</w:t>
      </w:r>
    </w:p>
    <w:p w14:paraId="1CA0ACFC" w14:textId="1896C3FC" w:rsidR="00FF6667" w:rsidRDefault="00FF6667" w:rsidP="00FF6667">
      <w:r>
        <w:t>A program by which the user brailles in six-key entry in braille music and exports to music xml.</w:t>
      </w:r>
    </w:p>
    <w:p w14:paraId="5B190933" w14:textId="77777777" w:rsidR="00FF6667" w:rsidRDefault="002007AF" w:rsidP="00FF6667">
      <w:hyperlink r:id="rId10" w:history="1">
        <w:r w:rsidR="00FF6667">
          <w:rPr>
            <w:rStyle w:val="Hyperlink"/>
          </w:rPr>
          <w:t>https://braillemusiceditor.com/</w:t>
        </w:r>
      </w:hyperlink>
    </w:p>
    <w:p w14:paraId="6A82D892" w14:textId="77777777" w:rsidR="00FF6667" w:rsidRDefault="00FF6667" w:rsidP="00FF6667"/>
    <w:p w14:paraId="38BB3A39" w14:textId="77777777" w:rsidR="00FF6667" w:rsidRDefault="00FF6667" w:rsidP="00FF6667">
      <w:pPr>
        <w:pStyle w:val="Heading3"/>
      </w:pPr>
      <w:r>
        <w:t>Youtube and podcast links</w:t>
      </w:r>
    </w:p>
    <w:p w14:paraId="01B566BE" w14:textId="77777777" w:rsidR="00FF6667" w:rsidRDefault="00FF6667" w:rsidP="00FF6667">
      <w:r>
        <w:t>Webinar around the DAISY Music Braille Project:</w:t>
      </w:r>
    </w:p>
    <w:p w14:paraId="273325D2" w14:textId="77777777" w:rsidR="00FF6667" w:rsidRDefault="002007AF" w:rsidP="00FF6667">
      <w:hyperlink r:id="rId11" w:history="1">
        <w:r w:rsidR="00FF6667">
          <w:rPr>
            <w:rStyle w:val="Hyperlink"/>
          </w:rPr>
          <w:t>https://www.youtube.com/watch?v=Q7KJ3MwOpV4&amp;list=PLnuK_MnMvxi8yOb-XtdGMmHCgorAPE8_B&amp;index=8</w:t>
        </w:r>
      </w:hyperlink>
    </w:p>
    <w:p w14:paraId="703EB5DE" w14:textId="77777777" w:rsidR="00FF6667" w:rsidRDefault="00FF6667" w:rsidP="00FF6667"/>
    <w:p w14:paraId="30D3E88E" w14:textId="77777777" w:rsidR="00FF6667" w:rsidRDefault="00FF6667" w:rsidP="00FF6667">
      <w:r>
        <w:t>Kate Risdon from the UK introduces the braille method for reading and writing music</w:t>
      </w:r>
    </w:p>
    <w:p w14:paraId="4C8D606F" w14:textId="77777777" w:rsidR="00FF6667" w:rsidRDefault="00FF6667" w:rsidP="00FF6667">
      <w:r>
        <w:t>Classic FM</w:t>
      </w:r>
    </w:p>
    <w:p w14:paraId="66B95BC9" w14:textId="77777777" w:rsidR="00FF6667" w:rsidRDefault="002007AF" w:rsidP="00FF6667">
      <w:hyperlink r:id="rId12" w:history="1">
        <w:r w:rsidR="00FF6667">
          <w:rPr>
            <w:rStyle w:val="Hyperlink"/>
          </w:rPr>
          <w:t>https://www.youtube.com/watch?v=WhQgXNLPVLc</w:t>
        </w:r>
      </w:hyperlink>
    </w:p>
    <w:p w14:paraId="445EDA66" w14:textId="77777777" w:rsidR="00FF6667" w:rsidRDefault="00FF6667" w:rsidP="00FF6667"/>
    <w:p w14:paraId="05ED4769" w14:textId="77777777" w:rsidR="00FF6667" w:rsidRDefault="00FF6667" w:rsidP="00FF6667">
      <w:r>
        <w:t>Braille Music: Let's Tackle the Basics! (Extra 22)</w:t>
      </w:r>
    </w:p>
    <w:p w14:paraId="7AD93E23" w14:textId="77777777" w:rsidR="00FF6667" w:rsidRDefault="00FF6667" w:rsidP="00FF6667">
      <w:r>
        <w:t>Braillecast</w:t>
      </w:r>
    </w:p>
    <w:p w14:paraId="7B31D15A" w14:textId="77777777" w:rsidR="00FF6667" w:rsidRDefault="002007AF" w:rsidP="00FF6667">
      <w:hyperlink r:id="rId13" w:history="1">
        <w:r w:rsidR="00FF6667">
          <w:rPr>
            <w:rStyle w:val="Hyperlink"/>
          </w:rPr>
          <w:t>https://www.braillecast.com/podcast/x022/</w:t>
        </w:r>
      </w:hyperlink>
    </w:p>
    <w:p w14:paraId="413967A6" w14:textId="77777777" w:rsidR="00FF6667" w:rsidRDefault="00FF6667" w:rsidP="00FF6667"/>
    <w:p w14:paraId="524A322E" w14:textId="77777777" w:rsidR="00FF6667" w:rsidRDefault="00FF6667" w:rsidP="00FF6667">
      <w:r>
        <w:t>UKAAF Braille music podcast:</w:t>
      </w:r>
    </w:p>
    <w:p w14:paraId="0373F79D" w14:textId="77777777" w:rsidR="00FF6667" w:rsidRDefault="00FF6667" w:rsidP="00FF6667">
      <w:r>
        <w:t>Journey throu</w:t>
      </w:r>
      <w:bookmarkStart w:id="0" w:name="_GoBack"/>
      <w:bookmarkEnd w:id="0"/>
      <w:r>
        <w:t xml:space="preserve">gh </w:t>
      </w:r>
      <w:proofErr w:type="gramStart"/>
      <w:r>
        <w:t>braille  music</w:t>
      </w:r>
      <w:proofErr w:type="gramEnd"/>
      <w:r>
        <w:t>.</w:t>
      </w:r>
    </w:p>
    <w:p w14:paraId="12EF00E7" w14:textId="77777777" w:rsidR="00FF6667" w:rsidRDefault="002007AF" w:rsidP="00FF6667">
      <w:hyperlink r:id="rId14" w:history="1">
        <w:r w:rsidR="00FF6667">
          <w:rPr>
            <w:rStyle w:val="Hyperlink"/>
          </w:rPr>
          <w:t>https://www.golden-chord.com/braille-music-podcasts.php?sid=fce4481b0ab783cd2d7530847d335940</w:t>
        </w:r>
      </w:hyperlink>
    </w:p>
    <w:p w14:paraId="7602609A" w14:textId="77777777" w:rsidR="00FF6667" w:rsidRDefault="00FF6667" w:rsidP="00FF6667"/>
    <w:p w14:paraId="2139EF67" w14:textId="77777777" w:rsidR="00FF6667" w:rsidRDefault="00FF6667"/>
    <w:sectPr w:rsidR="00FF6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67"/>
    <w:rsid w:val="00011838"/>
    <w:rsid w:val="002007AF"/>
    <w:rsid w:val="002423CA"/>
    <w:rsid w:val="003B41A0"/>
    <w:rsid w:val="00FF6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1891"/>
  <w15:chartTrackingRefBased/>
  <w15:docId w15:val="{0E9D2E9B-23BC-4CFF-A642-27832E61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67"/>
    <w:pPr>
      <w:spacing w:after="0" w:line="240" w:lineRule="auto"/>
    </w:pPr>
    <w:rPr>
      <w:rFonts w:ascii="Arial" w:hAnsi="Arial" w:cs="Arial"/>
      <w:szCs w:val="32"/>
    </w:rPr>
  </w:style>
  <w:style w:type="paragraph" w:styleId="Heading1">
    <w:name w:val="heading 1"/>
    <w:basedOn w:val="Normal"/>
    <w:next w:val="Normal"/>
    <w:link w:val="Heading1Char"/>
    <w:uiPriority w:val="9"/>
    <w:qFormat/>
    <w:rsid w:val="00FF666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6667"/>
    <w:pPr>
      <w:keepNext/>
      <w:keepLines/>
      <w:spacing w:before="160" w:after="80" w:line="278" w:lineRule="auto"/>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nhideWhenUsed/>
    <w:qFormat/>
    <w:rsid w:val="00FF666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667"/>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FF6667"/>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FF6667"/>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FF6667"/>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FF6667"/>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FF6667"/>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6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F6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67"/>
    <w:rPr>
      <w:rFonts w:eastAsiaTheme="majorEastAsia" w:cstheme="majorBidi"/>
      <w:color w:val="272727" w:themeColor="text1" w:themeTint="D8"/>
    </w:rPr>
  </w:style>
  <w:style w:type="paragraph" w:styleId="Title">
    <w:name w:val="Title"/>
    <w:basedOn w:val="Normal"/>
    <w:next w:val="Normal"/>
    <w:link w:val="TitleChar"/>
    <w:uiPriority w:val="10"/>
    <w:qFormat/>
    <w:rsid w:val="00FF66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6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67"/>
    <w:pPr>
      <w:spacing w:before="160" w:after="160" w:line="278" w:lineRule="auto"/>
      <w:jc w:val="center"/>
    </w:pPr>
    <w:rPr>
      <w:rFonts w:asciiTheme="minorHAnsi" w:hAnsiTheme="minorHAnsi" w:cstheme="minorBidi"/>
      <w:i/>
      <w:iCs/>
      <w:color w:val="404040" w:themeColor="text1" w:themeTint="BF"/>
      <w:szCs w:val="24"/>
    </w:rPr>
  </w:style>
  <w:style w:type="character" w:customStyle="1" w:styleId="QuoteChar">
    <w:name w:val="Quote Char"/>
    <w:basedOn w:val="DefaultParagraphFont"/>
    <w:link w:val="Quote"/>
    <w:uiPriority w:val="29"/>
    <w:rsid w:val="00FF6667"/>
    <w:rPr>
      <w:i/>
      <w:iCs/>
      <w:color w:val="404040" w:themeColor="text1" w:themeTint="BF"/>
    </w:rPr>
  </w:style>
  <w:style w:type="paragraph" w:styleId="ListParagraph">
    <w:name w:val="List Paragraph"/>
    <w:basedOn w:val="Normal"/>
    <w:uiPriority w:val="34"/>
    <w:qFormat/>
    <w:rsid w:val="00FF6667"/>
    <w:pPr>
      <w:spacing w:after="160" w:line="278" w:lineRule="auto"/>
      <w:ind w:left="720"/>
      <w:contextualSpacing/>
    </w:pPr>
    <w:rPr>
      <w:rFonts w:asciiTheme="minorHAnsi" w:hAnsiTheme="minorHAnsi" w:cstheme="minorBidi"/>
      <w:szCs w:val="24"/>
    </w:rPr>
  </w:style>
  <w:style w:type="character" w:styleId="IntenseEmphasis">
    <w:name w:val="Intense Emphasis"/>
    <w:basedOn w:val="DefaultParagraphFont"/>
    <w:uiPriority w:val="21"/>
    <w:qFormat/>
    <w:rsid w:val="00FF6667"/>
    <w:rPr>
      <w:i/>
      <w:iCs/>
      <w:color w:val="0F4761" w:themeColor="accent1" w:themeShade="BF"/>
    </w:rPr>
  </w:style>
  <w:style w:type="paragraph" w:styleId="IntenseQuote">
    <w:name w:val="Intense Quote"/>
    <w:basedOn w:val="Normal"/>
    <w:next w:val="Normal"/>
    <w:link w:val="IntenseQuoteChar"/>
    <w:uiPriority w:val="30"/>
    <w:qFormat/>
    <w:rsid w:val="00FF666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szCs w:val="24"/>
    </w:rPr>
  </w:style>
  <w:style w:type="character" w:customStyle="1" w:styleId="IntenseQuoteChar">
    <w:name w:val="Intense Quote Char"/>
    <w:basedOn w:val="DefaultParagraphFont"/>
    <w:link w:val="IntenseQuote"/>
    <w:uiPriority w:val="30"/>
    <w:rsid w:val="00FF6667"/>
    <w:rPr>
      <w:i/>
      <w:iCs/>
      <w:color w:val="0F4761" w:themeColor="accent1" w:themeShade="BF"/>
    </w:rPr>
  </w:style>
  <w:style w:type="character" w:styleId="IntenseReference">
    <w:name w:val="Intense Reference"/>
    <w:basedOn w:val="DefaultParagraphFont"/>
    <w:uiPriority w:val="32"/>
    <w:qFormat/>
    <w:rsid w:val="00FF6667"/>
    <w:rPr>
      <w:b/>
      <w:bCs/>
      <w:smallCaps/>
      <w:color w:val="0F4761" w:themeColor="accent1" w:themeShade="BF"/>
      <w:spacing w:val="5"/>
    </w:rPr>
  </w:style>
  <w:style w:type="character" w:styleId="Hyperlink">
    <w:name w:val="Hyperlink"/>
    <w:basedOn w:val="DefaultParagraphFont"/>
    <w:uiPriority w:val="99"/>
    <w:semiHidden/>
    <w:unhideWhenUsed/>
    <w:rsid w:val="00FF66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score.org/en/accessibility" TargetMode="External"/><Relationship Id="rId13" Type="http://schemas.openxmlformats.org/officeDocument/2006/relationships/hyperlink" Target="https://www.braillecast.com/podcast/x022/"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dancingdots.com/main/goodfeel.htm" TargetMode="External"/><Relationship Id="rId12" Type="http://schemas.openxmlformats.org/officeDocument/2006/relationships/hyperlink" Target="https://www.youtube.com/watch?v=WhQgXNLPVLc"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ceb.org/music.html/" TargetMode="External"/><Relationship Id="rId11" Type="http://schemas.openxmlformats.org/officeDocument/2006/relationships/hyperlink" Target="https://www.youtube.com/watch?v=Q7KJ3MwOpV4&amp;list=PLnuK_MnMvxi8yOb-XtdGMmHCgorAPE8_B&amp;index=8" TargetMode="External"/><Relationship Id="rId5" Type="http://schemas.openxmlformats.org/officeDocument/2006/relationships/hyperlink" Target="https://www.menvi.org/newsletters/news28.html" TargetMode="External"/><Relationship Id="rId15" Type="http://schemas.openxmlformats.org/officeDocument/2006/relationships/fontTable" Target="fontTable.xml"/><Relationship Id="rId10" Type="http://schemas.openxmlformats.org/officeDocument/2006/relationships/hyperlink" Target="https://braillemusiceditor.com/" TargetMode="External"/><Relationship Id="rId19" Type="http://schemas.openxmlformats.org/officeDocument/2006/relationships/customXml" Target="../customXml/item3.xml"/><Relationship Id="rId4" Type="http://schemas.openxmlformats.org/officeDocument/2006/relationships/hyperlink" Target="https://www.dancingdots.com/prodesc/currdet.htm" TargetMode="External"/><Relationship Id="rId9" Type="http://schemas.openxmlformats.org/officeDocument/2006/relationships/hyperlink" Target="https://saomaicenter.org/en/smsoft/smb" TargetMode="External"/><Relationship Id="rId14" Type="http://schemas.openxmlformats.org/officeDocument/2006/relationships/hyperlink" Target="https://www.golden-chord.com/braille-music-podcasts.php?sid=fce4481b0ab783cd2d7530847d335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Props1.xml><?xml version="1.0" encoding="utf-8"?>
<ds:datastoreItem xmlns:ds="http://schemas.openxmlformats.org/officeDocument/2006/customXml" ds:itemID="{F48EB384-2A18-413F-9938-F04875D25B9E}"/>
</file>

<file path=customXml/itemProps2.xml><?xml version="1.0" encoding="utf-8"?>
<ds:datastoreItem xmlns:ds="http://schemas.openxmlformats.org/officeDocument/2006/customXml" ds:itemID="{7E30955B-0906-4A01-8882-B3778411986E}"/>
</file>

<file path=customXml/itemProps3.xml><?xml version="1.0" encoding="utf-8"?>
<ds:datastoreItem xmlns:ds="http://schemas.openxmlformats.org/officeDocument/2006/customXml" ds:itemID="{627610DF-27D7-4E1D-B912-5A50D0DF02AE}"/>
</file>

<file path=docProps/app.xml><?xml version="1.0" encoding="utf-8"?>
<Properties xmlns="http://schemas.openxmlformats.org/officeDocument/2006/extended-properties" xmlns:vt="http://schemas.openxmlformats.org/officeDocument/2006/docPropsVTypes">
  <Template>Normal.dotm</Template>
  <TotalTime>12</TotalTime>
  <Pages>2</Pages>
  <Words>554</Words>
  <Characters>3160</Characters>
  <Application>Microsoft Office Word</Application>
  <DocSecurity>0</DocSecurity>
  <Lines>26</Lines>
  <Paragraphs>7</Paragraphs>
  <ScaleCrop>false</ScaleCrop>
  <Company>Department of Education and Training Victoria</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Jordina Howell</dc:creator>
  <cp:keywords/>
  <dc:description/>
  <cp:lastModifiedBy>Jordie Howell</cp:lastModifiedBy>
  <cp:revision>5</cp:revision>
  <dcterms:created xsi:type="dcterms:W3CDTF">2024-06-14T02:49:00Z</dcterms:created>
  <dcterms:modified xsi:type="dcterms:W3CDTF">2024-06-14T08:29:00Z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